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25A29">
      <w:pPr>
        <w:spacing w:after="20"/>
        <w:jc w:val="center"/>
        <w:rPr>
          <w:rFonts w:ascii="Times New Roman" w:hAnsi="Times New Roman" w:eastAsia="黑体"/>
          <w:b/>
          <w:sz w:val="30"/>
          <w:szCs w:val="32"/>
        </w:rPr>
      </w:pPr>
      <w:r>
        <w:rPr>
          <w:rFonts w:ascii="Times New Roman" w:hAnsi="Times New Roman" w:eastAsia="黑体"/>
          <w:b/>
          <w:sz w:val="30"/>
          <w:szCs w:val="32"/>
        </w:rPr>
        <w:t>鞍山师范学院国际学生“思应·See-In”诉求登记处理单</w:t>
      </w:r>
    </w:p>
    <w:p w14:paraId="4C33CE73">
      <w:pPr>
        <w:spacing w:after="20"/>
        <w:jc w:val="center"/>
        <w:rPr>
          <w:rFonts w:hint="default" w:ascii="Times New Roman" w:hAnsi="Times New Roman" w:eastAsia="黑体"/>
          <w:b/>
          <w:kern w:val="0"/>
          <w:sz w:val="16"/>
          <w:szCs w:val="16"/>
          <w:lang w:val="en-US" w:eastAsia="zh-CN"/>
        </w:rPr>
      </w:pPr>
      <w:r>
        <w:rPr>
          <w:rFonts w:hint="eastAsia" w:ascii="Times New Roman" w:hAnsi="Times New Roman" w:eastAsia="黑体"/>
          <w:b/>
          <w:kern w:val="0"/>
          <w:sz w:val="16"/>
          <w:szCs w:val="16"/>
          <w:lang w:eastAsia="zh-CN"/>
        </w:rPr>
        <w:t>（"</w:t>
      </w:r>
      <w:r>
        <w:rPr>
          <w:rFonts w:hint="eastAsia" w:ascii="Times New Roman" w:hAnsi="Times New Roman" w:eastAsia="黑体"/>
          <w:b/>
          <w:kern w:val="0"/>
          <w:sz w:val="16"/>
          <w:szCs w:val="16"/>
          <w:lang w:val="en-US" w:eastAsia="zh-CN"/>
        </w:rPr>
        <w:t>思应</w:t>
      </w:r>
      <w:r>
        <w:rPr>
          <w:rFonts w:hint="eastAsia" w:ascii="Times New Roman" w:hAnsi="Times New Roman" w:eastAsia="黑体"/>
          <w:b/>
          <w:kern w:val="0"/>
          <w:sz w:val="16"/>
          <w:szCs w:val="16"/>
          <w:lang w:eastAsia="zh-CN"/>
        </w:rPr>
        <w:t>·See</w:t>
      </w:r>
      <w:r>
        <w:rPr>
          <w:rFonts w:hint="eastAsia" w:ascii="Times New Roman" w:hAnsi="Times New Roman" w:eastAsia="黑体"/>
          <w:b/>
          <w:kern w:val="0"/>
          <w:sz w:val="16"/>
          <w:szCs w:val="16"/>
          <w:lang w:val="en-US" w:eastAsia="zh-CN"/>
        </w:rPr>
        <w:t>-</w:t>
      </w:r>
      <w:r>
        <w:rPr>
          <w:rFonts w:hint="eastAsia" w:ascii="Times New Roman" w:hAnsi="Times New Roman" w:eastAsia="黑体"/>
          <w:b/>
          <w:kern w:val="0"/>
          <w:sz w:val="16"/>
          <w:szCs w:val="16"/>
          <w:lang w:eastAsia="zh-CN"/>
        </w:rPr>
        <w:t xml:space="preserve">In" </w:t>
      </w:r>
      <w:r>
        <w:rPr>
          <w:rFonts w:hint="eastAsia" w:ascii="Times New Roman" w:hAnsi="Times New Roman" w:eastAsia="黑体"/>
          <w:b/>
          <w:kern w:val="0"/>
          <w:sz w:val="16"/>
          <w:szCs w:val="16"/>
          <w:lang w:val="en-US" w:eastAsia="zh-CN"/>
        </w:rPr>
        <w:t>R</w:t>
      </w:r>
      <w:r>
        <w:rPr>
          <w:rFonts w:hint="default" w:ascii="Times New Roman" w:hAnsi="Times New Roman" w:eastAsia="黑体"/>
          <w:b/>
          <w:kern w:val="0"/>
          <w:sz w:val="16"/>
          <w:szCs w:val="16"/>
          <w:lang w:val="en-US" w:eastAsia="zh-CN"/>
        </w:rPr>
        <w:t>equest</w:t>
      </w:r>
      <w:r>
        <w:rPr>
          <w:rFonts w:hint="eastAsia" w:ascii="Times New Roman" w:hAnsi="Times New Roman" w:eastAsia="黑体"/>
          <w:b/>
          <w:kern w:val="0"/>
          <w:sz w:val="16"/>
          <w:szCs w:val="16"/>
          <w:lang w:eastAsia="zh-CN"/>
        </w:rPr>
        <w:t xml:space="preserve"> Registration &amp; Processing Form for International Students</w:t>
      </w:r>
      <w:r>
        <w:rPr>
          <w:rFonts w:hint="eastAsia" w:ascii="Times New Roman" w:hAnsi="Times New Roman" w:eastAsia="黑体"/>
          <w:b/>
          <w:kern w:val="0"/>
          <w:sz w:val="16"/>
          <w:szCs w:val="16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16"/>
          <w:szCs w:val="16"/>
          <w:lang w:val="en-US" w:eastAsia="zh-CN"/>
        </w:rPr>
        <w:t xml:space="preserve">of </w:t>
      </w:r>
      <w:r>
        <w:rPr>
          <w:rFonts w:hint="default" w:ascii="Times New Roman" w:hAnsi="Times New Roman" w:eastAsia="黑体"/>
          <w:b/>
          <w:kern w:val="0"/>
          <w:sz w:val="16"/>
          <w:szCs w:val="16"/>
          <w:lang w:val="en-US" w:eastAsia="zh-CN"/>
        </w:rPr>
        <w:t>Anshan Normal University</w:t>
      </w:r>
    </w:p>
    <w:p w14:paraId="772CC9D7">
      <w:pPr>
        <w:spacing w:after="20"/>
        <w:jc w:val="center"/>
        <w:rPr>
          <w:rFonts w:hint="eastAsia" w:ascii="Times New Roman" w:hAnsi="Times New Roman" w:eastAsia="黑体"/>
          <w:b/>
          <w:kern w:val="0"/>
          <w:sz w:val="16"/>
          <w:szCs w:val="16"/>
          <w:lang w:eastAsia="zh-CN"/>
        </w:rPr>
      </w:pPr>
      <w:r>
        <w:rPr>
          <w:rFonts w:hint="eastAsia" w:eastAsia="黑体"/>
          <w:b/>
          <w:kern w:val="0"/>
          <w:sz w:val="16"/>
          <w:szCs w:val="16"/>
          <w:lang w:val="en-US" w:eastAsia="zh-CN"/>
        </w:rPr>
        <w:t>/</w:t>
      </w:r>
      <w:r>
        <w:rPr>
          <w:rFonts w:hint="default" w:ascii="Times New Roman" w:hAnsi="Times New Roman" w:eastAsia="黑体"/>
          <w:b/>
          <w:kern w:val="0"/>
          <w:sz w:val="16"/>
          <w:szCs w:val="16"/>
          <w:lang w:val="ru-RU" w:eastAsia="en-US"/>
        </w:rPr>
        <w:t>Бланк “Обращений иностранных студентов Аньшаньского педагогического университета Сыин · See-In”</w:t>
      </w:r>
      <w:r>
        <w:rPr>
          <w:rFonts w:hint="eastAsia" w:ascii="Times New Roman" w:hAnsi="Times New Roman" w:eastAsia="黑体"/>
          <w:b/>
          <w:kern w:val="0"/>
          <w:sz w:val="16"/>
          <w:szCs w:val="16"/>
          <w:lang w:eastAsia="zh-CN"/>
        </w:rPr>
        <w:t>）</w:t>
      </w:r>
    </w:p>
    <w:p w14:paraId="6A8D7E1E">
      <w:pPr>
        <w:spacing w:after="20"/>
        <w:jc w:val="center"/>
        <w:rPr>
          <w:rFonts w:hint="eastAsia" w:ascii="Times New Roman" w:hAnsi="Times New Roman" w:eastAsia="黑体"/>
          <w:b/>
          <w:kern w:val="0"/>
          <w:sz w:val="16"/>
          <w:szCs w:val="16"/>
          <w:lang w:eastAsia="zh-CN"/>
        </w:rPr>
      </w:pPr>
    </w:p>
    <w:tbl>
      <w:tblPr>
        <w:tblStyle w:val="33"/>
        <w:tblW w:w="907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0" w:type="dxa"/>
          <w:left w:w="55" w:type="dxa"/>
          <w:bottom w:w="10" w:type="dxa"/>
          <w:right w:w="55" w:type="dxa"/>
        </w:tblCellMar>
      </w:tblPr>
      <w:tblGrid>
        <w:gridCol w:w="3489"/>
        <w:gridCol w:w="5583"/>
      </w:tblGrid>
      <w:tr w14:paraId="62925A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" w:type="dxa"/>
            <w:left w:w="55" w:type="dxa"/>
            <w:bottom w:w="10" w:type="dxa"/>
            <w:right w:w="55" w:type="dxa"/>
          </w:tblCellMar>
        </w:tblPrEx>
        <w:trPr>
          <w:cantSplit/>
          <w:trHeight w:val="369" w:hRule="atLeast"/>
          <w:jc w:val="center"/>
        </w:trPr>
        <w:tc>
          <w:tcPr>
            <w:tcW w:w="3489" w:type="dxa"/>
            <w:shd w:val="clear" w:color="auto" w:fill="D7D7D7" w:themeFill="background1" w:themeFillShade="D8"/>
            <w:vAlign w:val="center"/>
          </w:tcPr>
          <w:p w14:paraId="2089F80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项目</w:t>
            </w:r>
          </w:p>
          <w:p w14:paraId="7E11537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sz w:val="16"/>
              </w:rPr>
              <w:t>Item / Пункт</w:t>
            </w:r>
          </w:p>
        </w:tc>
        <w:tc>
          <w:tcPr>
            <w:tcW w:w="5583" w:type="dxa"/>
            <w:shd w:val="clear" w:color="auto" w:fill="D7D7D7" w:themeFill="background1" w:themeFillShade="D8"/>
            <w:vAlign w:val="center"/>
          </w:tcPr>
          <w:p w14:paraId="5A81B1F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sz w:val="19"/>
              </w:rPr>
              <w:t>内容</w:t>
            </w:r>
          </w:p>
          <w:p w14:paraId="15766DF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sz w:val="16"/>
              </w:rPr>
              <w:t>Content / Содержание</w:t>
            </w:r>
          </w:p>
        </w:tc>
      </w:tr>
      <w:tr w14:paraId="246F8C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" w:type="dxa"/>
            <w:left w:w="55" w:type="dxa"/>
            <w:bottom w:w="10" w:type="dxa"/>
            <w:right w:w="55" w:type="dxa"/>
          </w:tblCellMar>
        </w:tblPrEx>
        <w:trPr>
          <w:cantSplit/>
          <w:trHeight w:val="425" w:hRule="atLeast"/>
          <w:jc w:val="center"/>
        </w:trPr>
        <w:tc>
          <w:tcPr>
            <w:tcW w:w="3489" w:type="dxa"/>
            <w:vAlign w:val="center"/>
          </w:tcPr>
          <w:p w14:paraId="245A630D">
            <w:pPr>
              <w:spacing w:before="0" w:after="0" w:line="240" w:lineRule="auto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z w:val="19"/>
              </w:rPr>
              <w:t>诉求提出人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(可匿名)</w:t>
            </w:r>
          </w:p>
          <w:p w14:paraId="0D99E79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6"/>
              </w:rPr>
              <w:t>Applicant / Заявитель</w:t>
            </w:r>
            <w:r>
              <w:rPr>
                <w:rFonts w:ascii="Times New Roman" w:hAnsi="Times New Roman" w:eastAsia="宋体"/>
                <w:b w:val="0"/>
                <w:sz w:val="16"/>
                <w:szCs w:val="18"/>
              </w:rPr>
              <w:t xml:space="preserve"> </w:t>
            </w:r>
            <w:r>
              <w:rPr>
                <w:rFonts w:hint="eastAsia"/>
                <w:b w:val="0"/>
                <w:sz w:val="16"/>
                <w:szCs w:val="18"/>
                <w:lang w:val="en-US" w:eastAsia="zh-CN"/>
              </w:rPr>
              <w:t>(</w:t>
            </w:r>
            <w:r>
              <w:rPr>
                <w:rFonts w:ascii="Times New Roman" w:hAnsi="Times New Roman" w:eastAsia="宋体"/>
                <w:b w:val="0"/>
                <w:sz w:val="16"/>
                <w:szCs w:val="18"/>
              </w:rPr>
              <w:t>Anonymous / Анонимно）</w:t>
            </w:r>
          </w:p>
        </w:tc>
        <w:tc>
          <w:tcPr>
            <w:tcW w:w="5583" w:type="dxa"/>
            <w:vAlign w:val="center"/>
          </w:tcPr>
          <w:p w14:paraId="48253B45">
            <w:pPr>
              <w:spacing w:before="0" w:after="0" w:line="240" w:lineRule="auto"/>
              <w:jc w:val="left"/>
            </w:pPr>
          </w:p>
        </w:tc>
      </w:tr>
      <w:tr w14:paraId="38EE1C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" w:type="dxa"/>
            <w:left w:w="55" w:type="dxa"/>
            <w:bottom w:w="10" w:type="dxa"/>
            <w:right w:w="55" w:type="dxa"/>
          </w:tblCellMar>
        </w:tblPrEx>
        <w:trPr>
          <w:cantSplit/>
          <w:trHeight w:val="425" w:hRule="atLeast"/>
          <w:jc w:val="center"/>
        </w:trPr>
        <w:tc>
          <w:tcPr>
            <w:tcW w:w="3489" w:type="dxa"/>
            <w:vAlign w:val="center"/>
          </w:tcPr>
          <w:p w14:paraId="39F53C6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9"/>
              </w:rPr>
              <w:t>国籍</w:t>
            </w:r>
          </w:p>
          <w:p w14:paraId="73B89B4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6"/>
              </w:rPr>
              <w:t>Nationality / Гражданство</w:t>
            </w:r>
          </w:p>
        </w:tc>
        <w:tc>
          <w:tcPr>
            <w:tcW w:w="5583" w:type="dxa"/>
            <w:vAlign w:val="center"/>
          </w:tcPr>
          <w:p w14:paraId="5BE788EE">
            <w:pPr>
              <w:spacing w:before="0" w:after="0" w:line="240" w:lineRule="auto"/>
              <w:jc w:val="left"/>
            </w:pPr>
          </w:p>
        </w:tc>
      </w:tr>
      <w:tr w14:paraId="5A366B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" w:type="dxa"/>
            <w:left w:w="55" w:type="dxa"/>
            <w:bottom w:w="10" w:type="dxa"/>
            <w:right w:w="55" w:type="dxa"/>
          </w:tblCellMar>
        </w:tblPrEx>
        <w:trPr>
          <w:cantSplit/>
          <w:trHeight w:val="425" w:hRule="atLeast"/>
          <w:jc w:val="center"/>
        </w:trPr>
        <w:tc>
          <w:tcPr>
            <w:tcW w:w="3489" w:type="dxa"/>
            <w:vAlign w:val="center"/>
          </w:tcPr>
          <w:p w14:paraId="56847FF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9"/>
              </w:rPr>
              <w:t>提交时间</w:t>
            </w:r>
          </w:p>
          <w:p w14:paraId="4F01A77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6"/>
              </w:rPr>
              <w:t>Submission Date / Дата подачи</w:t>
            </w:r>
          </w:p>
        </w:tc>
        <w:tc>
          <w:tcPr>
            <w:tcW w:w="5583" w:type="dxa"/>
            <w:vAlign w:val="center"/>
          </w:tcPr>
          <w:p w14:paraId="035E9F6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19"/>
                <w:szCs w:val="21"/>
              </w:rPr>
              <w:t>年　</w:t>
            </w:r>
            <w:r>
              <w:rPr>
                <w:rFonts w:hint="eastAsia"/>
                <w:b w:val="0"/>
                <w:sz w:val="19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/>
                <w:b w:val="0"/>
                <w:sz w:val="19"/>
                <w:szCs w:val="21"/>
              </w:rPr>
              <w:t>　月　</w:t>
            </w:r>
            <w:r>
              <w:rPr>
                <w:rFonts w:hint="eastAsia"/>
                <w:b w:val="0"/>
                <w:sz w:val="19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/>
                <w:b w:val="0"/>
                <w:sz w:val="19"/>
                <w:szCs w:val="21"/>
              </w:rPr>
              <w:t>　日</w:t>
            </w:r>
          </w:p>
        </w:tc>
      </w:tr>
      <w:tr w14:paraId="5C24C1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" w:type="dxa"/>
            <w:left w:w="55" w:type="dxa"/>
            <w:bottom w:w="10" w:type="dxa"/>
            <w:right w:w="55" w:type="dxa"/>
          </w:tblCellMar>
        </w:tblPrEx>
        <w:trPr>
          <w:cantSplit/>
          <w:trHeight w:val="567" w:hRule="atLeast"/>
          <w:jc w:val="center"/>
        </w:trPr>
        <w:tc>
          <w:tcPr>
            <w:tcW w:w="3489" w:type="dxa"/>
            <w:vAlign w:val="center"/>
          </w:tcPr>
          <w:p w14:paraId="09A0B98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9"/>
              </w:rPr>
              <w:t>联系方式</w:t>
            </w:r>
          </w:p>
          <w:p w14:paraId="14FC314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6"/>
              </w:rPr>
              <w:t>Contact / Контактные данные</w:t>
            </w:r>
          </w:p>
        </w:tc>
        <w:tc>
          <w:tcPr>
            <w:tcW w:w="5583" w:type="dxa"/>
            <w:vAlign w:val="center"/>
          </w:tcPr>
          <w:p w14:paraId="73C90BED">
            <w:pPr>
              <w:spacing w:before="0" w:after="0" w:line="240" w:lineRule="auto"/>
              <w:jc w:val="left"/>
              <w:rPr>
                <w:rFonts w:hint="eastAsia" w:ascii="Times New Roman" w:hAnsi="Times New Roman" w:eastAsia="宋体"/>
                <w:b w:val="0"/>
                <w:sz w:val="19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z w:val="19"/>
                <w:szCs w:val="21"/>
              </w:rPr>
              <w:t>微信WeChat</w:t>
            </w:r>
            <w:r>
              <w:rPr>
                <w:rFonts w:hint="eastAsia"/>
                <w:b w:val="0"/>
                <w:sz w:val="19"/>
                <w:szCs w:val="21"/>
                <w:lang w:val="en-US" w:eastAsia="zh-CN"/>
              </w:rPr>
              <w:t>:</w:t>
            </w:r>
          </w:p>
          <w:p w14:paraId="5F09A003">
            <w:pPr>
              <w:spacing w:before="0" w:after="0" w:line="240" w:lineRule="auto"/>
              <w:jc w:val="left"/>
              <w:rPr>
                <w:rFonts w:hint="eastAsia" w:ascii="Times New Roman" w:hAnsi="Times New Roman" w:eastAsia="宋体"/>
                <w:b w:val="0"/>
                <w:sz w:val="19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z w:val="19"/>
                <w:szCs w:val="21"/>
              </w:rPr>
              <w:t>邮箱E-mail</w:t>
            </w:r>
            <w:r>
              <w:rPr>
                <w:rFonts w:hint="eastAsia"/>
                <w:b w:val="0"/>
                <w:sz w:val="19"/>
                <w:szCs w:val="21"/>
                <w:lang w:val="en-US" w:eastAsia="zh-CN"/>
              </w:rPr>
              <w:t>:</w:t>
            </w:r>
          </w:p>
          <w:p w14:paraId="4BC20CE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9"/>
                <w:szCs w:val="21"/>
              </w:rPr>
              <w:t>电话Tel ：</w:t>
            </w:r>
            <w:bookmarkStart w:id="0" w:name="_GoBack"/>
            <w:bookmarkEnd w:id="0"/>
          </w:p>
        </w:tc>
      </w:tr>
      <w:tr w14:paraId="2AB6BE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" w:type="dxa"/>
            <w:left w:w="55" w:type="dxa"/>
            <w:bottom w:w="10" w:type="dxa"/>
            <w:right w:w="55" w:type="dxa"/>
          </w:tblCellMar>
        </w:tblPrEx>
        <w:trPr>
          <w:cantSplit/>
          <w:trHeight w:val="624" w:hRule="atLeast"/>
          <w:jc w:val="center"/>
        </w:trPr>
        <w:tc>
          <w:tcPr>
            <w:tcW w:w="3489" w:type="dxa"/>
            <w:vAlign w:val="center"/>
          </w:tcPr>
          <w:p w14:paraId="2913FD9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9"/>
              </w:rPr>
              <w:t>是否需要保密</w:t>
            </w:r>
          </w:p>
          <w:p w14:paraId="671588EA">
            <w:pPr>
              <w:spacing w:before="0" w:after="0" w:line="240" w:lineRule="auto"/>
              <w:jc w:val="left"/>
              <w:rPr>
                <w:rFonts w:ascii="Times New Roman" w:hAnsi="Times New Roman" w:eastAsia="宋体"/>
                <w:b w:val="0"/>
                <w:sz w:val="16"/>
              </w:rPr>
            </w:pPr>
            <w:r>
              <w:rPr>
                <w:rFonts w:ascii="Times New Roman" w:hAnsi="Times New Roman" w:eastAsia="宋体"/>
                <w:b w:val="0"/>
                <w:sz w:val="16"/>
              </w:rPr>
              <w:t xml:space="preserve">Confidentiality Requirement / </w:t>
            </w:r>
          </w:p>
          <w:p w14:paraId="1FA8FC4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6"/>
              </w:rPr>
              <w:t>Требованиео конфиденциальности</w:t>
            </w:r>
          </w:p>
        </w:tc>
        <w:tc>
          <w:tcPr>
            <w:tcW w:w="5583" w:type="dxa"/>
            <w:vAlign w:val="center"/>
          </w:tcPr>
          <w:p w14:paraId="58A14C8D">
            <w:pPr>
              <w:spacing w:before="0" w:after="0" w:line="240" w:lineRule="auto"/>
              <w:jc w:val="left"/>
            </w:pPr>
            <w:r>
              <w:rPr>
                <w:rFonts w:hint="eastAsia"/>
                <w:b w:val="0"/>
                <w:sz w:val="19"/>
                <w:szCs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sz w:val="19"/>
                <w:szCs w:val="21"/>
              </w:rPr>
              <w:t>是 Yes 　　</w:t>
            </w:r>
            <w:r>
              <w:rPr>
                <w:rFonts w:hint="eastAsia"/>
                <w:b w:val="0"/>
                <w:sz w:val="19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ascii="Times New Roman" w:hAnsi="Times New Roman" w:eastAsia="宋体"/>
                <w:b w:val="0"/>
                <w:sz w:val="19"/>
                <w:szCs w:val="21"/>
              </w:rPr>
              <w:t>　</w:t>
            </w:r>
            <w:r>
              <w:rPr>
                <w:rFonts w:hint="eastAsia"/>
                <w:b w:val="0"/>
                <w:sz w:val="19"/>
                <w:szCs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sz w:val="19"/>
                <w:szCs w:val="21"/>
              </w:rPr>
              <w:t>否 No /</w:t>
            </w:r>
          </w:p>
        </w:tc>
      </w:tr>
      <w:tr w14:paraId="1B8BC3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" w:type="dxa"/>
            <w:left w:w="55" w:type="dxa"/>
            <w:bottom w:w="10" w:type="dxa"/>
            <w:right w:w="55" w:type="dxa"/>
          </w:tblCellMar>
        </w:tblPrEx>
        <w:trPr>
          <w:cantSplit/>
          <w:trHeight w:val="1925" w:hRule="atLeast"/>
          <w:jc w:val="center"/>
        </w:trPr>
        <w:tc>
          <w:tcPr>
            <w:tcW w:w="3489" w:type="dxa"/>
            <w:vAlign w:val="center"/>
          </w:tcPr>
          <w:p w14:paraId="200A171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9"/>
              </w:rPr>
              <w:t>诉求内容（可中文/英文/俄语填写）</w:t>
            </w:r>
          </w:p>
          <w:p w14:paraId="26B1CAC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6"/>
              </w:rPr>
              <w:t>Appeal Content / Содержание обращения</w:t>
            </w:r>
          </w:p>
        </w:tc>
        <w:tc>
          <w:tcPr>
            <w:tcW w:w="5583" w:type="dxa"/>
            <w:vAlign w:val="center"/>
          </w:tcPr>
          <w:p w14:paraId="132A027C">
            <w:pPr>
              <w:spacing w:before="0" w:after="0" w:line="240" w:lineRule="auto"/>
              <w:jc w:val="left"/>
            </w:pPr>
          </w:p>
        </w:tc>
      </w:tr>
      <w:tr w14:paraId="1BC641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" w:type="dxa"/>
            <w:left w:w="55" w:type="dxa"/>
            <w:bottom w:w="10" w:type="dxa"/>
            <w:right w:w="55" w:type="dxa"/>
          </w:tblCellMar>
        </w:tblPrEx>
        <w:trPr>
          <w:cantSplit/>
          <w:trHeight w:val="539" w:hRule="atLeast"/>
          <w:jc w:val="center"/>
        </w:trPr>
        <w:tc>
          <w:tcPr>
            <w:tcW w:w="9072" w:type="dxa"/>
            <w:gridSpan w:val="2"/>
            <w:shd w:val="clear" w:color="auto" w:fill="D7D7D7" w:themeFill="background1" w:themeFillShade="D8"/>
            <w:vAlign w:val="center"/>
          </w:tcPr>
          <w:p w14:paraId="378799F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sz w:val="17"/>
              </w:rPr>
              <w:t>——以下栏目由学院工作人员填写，学生无需填写——</w:t>
            </w:r>
          </w:p>
          <w:p w14:paraId="78E448B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sz w:val="17"/>
              </w:rPr>
              <w:t xml:space="preserve">The following sections are to be filled by the </w:t>
            </w:r>
            <w:r>
              <w:rPr>
                <w:rFonts w:hint="eastAsia"/>
                <w:sz w:val="17"/>
                <w:lang w:eastAsia="zh-CN"/>
              </w:rPr>
              <w:t>school</w:t>
            </w:r>
            <w:r>
              <w:rPr>
                <w:rFonts w:ascii="Times New Roman" w:hAnsi="Times New Roman" w:eastAsia="宋体"/>
                <w:sz w:val="17"/>
              </w:rPr>
              <w:t xml:space="preserve"> staff only.</w:t>
            </w:r>
          </w:p>
          <w:p w14:paraId="3EF751D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sz w:val="17"/>
              </w:rPr>
              <w:t>Следующие разделы заполняются только сотрудниками института.</w:t>
            </w:r>
          </w:p>
        </w:tc>
      </w:tr>
      <w:tr w14:paraId="0F2739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" w:type="dxa"/>
            <w:left w:w="55" w:type="dxa"/>
            <w:bottom w:w="10" w:type="dxa"/>
            <w:right w:w="55" w:type="dxa"/>
          </w:tblCellMar>
        </w:tblPrEx>
        <w:trPr>
          <w:cantSplit/>
          <w:trHeight w:val="425" w:hRule="atLeast"/>
          <w:jc w:val="center"/>
        </w:trPr>
        <w:tc>
          <w:tcPr>
            <w:tcW w:w="3489" w:type="dxa"/>
            <w:vAlign w:val="center"/>
          </w:tcPr>
          <w:p w14:paraId="0E1AEA6C">
            <w:pPr>
              <w:spacing w:before="0" w:after="0" w:line="240" w:lineRule="auto"/>
              <w:jc w:val="lef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z w:val="19"/>
              </w:rPr>
              <w:t>编号</w:t>
            </w:r>
            <w:r>
              <w:rPr>
                <w:rFonts w:hint="eastAsia"/>
                <w:b w:val="0"/>
                <w:color w:val="auto"/>
                <w:sz w:val="19"/>
                <w:lang w:eastAsia="zh-CN"/>
              </w:rPr>
              <w:t>（</w:t>
            </w:r>
            <w:r>
              <w:rPr>
                <w:rFonts w:hint="eastAsia"/>
                <w:b w:val="0"/>
                <w:color w:val="auto"/>
                <w:sz w:val="19"/>
                <w:lang w:val="en-US" w:eastAsia="zh-CN"/>
              </w:rPr>
              <w:t>****年***号</w:t>
            </w:r>
            <w:r>
              <w:rPr>
                <w:rFonts w:hint="eastAsia"/>
                <w:b w:val="0"/>
                <w:color w:val="auto"/>
                <w:sz w:val="19"/>
                <w:lang w:eastAsia="zh-CN"/>
              </w:rPr>
              <w:t>）</w:t>
            </w:r>
          </w:p>
          <w:p w14:paraId="374F701B">
            <w:pPr>
              <w:spacing w:before="0" w:after="0" w:line="240" w:lineRule="auto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7"/>
              </w:rPr>
              <w:t>No. / Номер</w:t>
            </w:r>
          </w:p>
        </w:tc>
        <w:tc>
          <w:tcPr>
            <w:tcW w:w="5583" w:type="dxa"/>
            <w:vAlign w:val="center"/>
          </w:tcPr>
          <w:p w14:paraId="46A95E27">
            <w:pPr>
              <w:spacing w:before="0" w:after="0" w:line="240" w:lineRule="auto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</w:t>
            </w:r>
          </w:p>
        </w:tc>
      </w:tr>
      <w:tr w14:paraId="383F92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" w:type="dxa"/>
            <w:left w:w="55" w:type="dxa"/>
            <w:bottom w:w="10" w:type="dxa"/>
            <w:right w:w="55" w:type="dxa"/>
          </w:tblCellMar>
        </w:tblPrEx>
        <w:trPr>
          <w:cantSplit/>
          <w:trHeight w:val="624" w:hRule="atLeast"/>
          <w:jc w:val="center"/>
        </w:trPr>
        <w:tc>
          <w:tcPr>
            <w:tcW w:w="3489" w:type="dxa"/>
            <w:vAlign w:val="center"/>
          </w:tcPr>
          <w:p w14:paraId="48D2422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9"/>
              </w:rPr>
              <w:t>接收渠道</w:t>
            </w:r>
          </w:p>
          <w:p w14:paraId="3B38BDB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6"/>
              </w:rPr>
              <w:t>Receiving Channel / Канал приема обращения</w:t>
            </w:r>
          </w:p>
        </w:tc>
        <w:tc>
          <w:tcPr>
            <w:tcW w:w="5583" w:type="dxa"/>
            <w:vAlign w:val="center"/>
          </w:tcPr>
          <w:p w14:paraId="2DFF3A1B">
            <w:pPr>
              <w:spacing w:before="0" w:after="0" w:line="240" w:lineRule="auto"/>
              <w:jc w:val="left"/>
              <w:rPr>
                <w:rFonts w:ascii="Times New Roman" w:hAnsi="Times New Roman" w:eastAsia="宋体"/>
                <w:b w:val="0"/>
                <w:sz w:val="19"/>
                <w:szCs w:val="21"/>
              </w:rPr>
            </w:pPr>
            <w:r>
              <w:rPr>
                <w:rFonts w:hint="eastAsia"/>
                <w:b w:val="0"/>
                <w:sz w:val="19"/>
                <w:szCs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sz w:val="19"/>
                <w:szCs w:val="21"/>
              </w:rPr>
              <w:t>专用邮箱E-mail　</w:t>
            </w:r>
            <w:r>
              <w:rPr>
                <w:rFonts w:hint="eastAsia"/>
                <w:b w:val="0"/>
                <w:sz w:val="19"/>
                <w:szCs w:val="21"/>
                <w:lang w:val="en-US" w:eastAsia="zh-CN"/>
              </w:rPr>
              <w:t xml:space="preserve">                    </w:t>
            </w:r>
            <w:r>
              <w:rPr>
                <w:rFonts w:hint="eastAsia"/>
                <w:b w:val="0"/>
                <w:sz w:val="19"/>
                <w:szCs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sz w:val="19"/>
                <w:szCs w:val="21"/>
              </w:rPr>
              <w:t>实体专用信箱Mailbox　</w:t>
            </w:r>
          </w:p>
          <w:p w14:paraId="12B83A46">
            <w:pPr>
              <w:spacing w:before="0" w:after="0" w:line="240" w:lineRule="auto"/>
              <w:jc w:val="left"/>
            </w:pPr>
            <w:r>
              <w:rPr>
                <w:rFonts w:hint="eastAsia"/>
                <w:b w:val="0"/>
                <w:sz w:val="19"/>
                <w:szCs w:val="21"/>
                <w:lang w:eastAsia="zh-CN"/>
              </w:rPr>
              <w:t>□</w:t>
            </w:r>
            <w:r>
              <w:rPr>
                <w:rFonts w:ascii="Times New Roman" w:hAnsi="Times New Roman" w:eastAsia="宋体"/>
                <w:b w:val="0"/>
                <w:sz w:val="19"/>
                <w:szCs w:val="21"/>
              </w:rPr>
              <w:t>院领导接待日Reception Day</w:t>
            </w:r>
          </w:p>
        </w:tc>
      </w:tr>
      <w:tr w14:paraId="2CE8E3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" w:type="dxa"/>
            <w:left w:w="55" w:type="dxa"/>
            <w:bottom w:w="10" w:type="dxa"/>
            <w:right w:w="55" w:type="dxa"/>
          </w:tblCellMar>
        </w:tblPrEx>
        <w:trPr>
          <w:cantSplit/>
          <w:trHeight w:val="425" w:hRule="atLeast"/>
          <w:jc w:val="center"/>
        </w:trPr>
        <w:tc>
          <w:tcPr>
            <w:tcW w:w="3489" w:type="dxa"/>
            <w:vAlign w:val="center"/>
          </w:tcPr>
          <w:p w14:paraId="5B8BA98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9"/>
              </w:rPr>
              <w:t>接收登记人</w:t>
            </w:r>
          </w:p>
          <w:p w14:paraId="6947CC5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6"/>
              </w:rPr>
              <w:t>Receiver &amp; Recorder / Принимающий сотрудник</w:t>
            </w:r>
          </w:p>
        </w:tc>
        <w:tc>
          <w:tcPr>
            <w:tcW w:w="5583" w:type="dxa"/>
            <w:vAlign w:val="center"/>
          </w:tcPr>
          <w:p w14:paraId="0350259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9"/>
                <w:szCs w:val="21"/>
              </w:rPr>
              <w:t>　　　　</w:t>
            </w:r>
          </w:p>
        </w:tc>
      </w:tr>
      <w:tr w14:paraId="27B8BB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" w:type="dxa"/>
            <w:left w:w="55" w:type="dxa"/>
            <w:bottom w:w="10" w:type="dxa"/>
            <w:right w:w="55" w:type="dxa"/>
          </w:tblCellMar>
        </w:tblPrEx>
        <w:trPr>
          <w:cantSplit/>
          <w:trHeight w:val="624" w:hRule="atLeast"/>
          <w:jc w:val="center"/>
        </w:trPr>
        <w:tc>
          <w:tcPr>
            <w:tcW w:w="3489" w:type="dxa"/>
            <w:vAlign w:val="center"/>
          </w:tcPr>
          <w:p w14:paraId="7136774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9"/>
              </w:rPr>
              <w:t>诉求分类</w:t>
            </w:r>
          </w:p>
          <w:p w14:paraId="6EE3F7C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6"/>
              </w:rPr>
              <w:t>Appeal Category / Категория обращения</w:t>
            </w:r>
          </w:p>
        </w:tc>
        <w:tc>
          <w:tcPr>
            <w:tcW w:w="5583" w:type="dxa"/>
            <w:vAlign w:val="center"/>
          </w:tcPr>
          <w:p w14:paraId="4B45AAA5">
            <w:pPr>
              <w:spacing w:before="0" w:after="0" w:line="240" w:lineRule="auto"/>
              <w:jc w:val="left"/>
            </w:pPr>
            <w:r>
              <w:rPr>
                <w:rFonts w:hint="eastAsia"/>
                <w:sz w:val="19"/>
                <w:lang w:eastAsia="zh-CN"/>
              </w:rPr>
              <w:t>□</w:t>
            </w:r>
            <w:r>
              <w:rPr>
                <w:rFonts w:ascii="Times New Roman" w:hAnsi="Times New Roman" w:eastAsia="宋体"/>
                <w:sz w:val="19"/>
              </w:rPr>
              <w:t>教学学习 Teaching-Learning　</w:t>
            </w:r>
            <w:r>
              <w:rPr>
                <w:rFonts w:hint="eastAsia"/>
                <w:sz w:val="19"/>
                <w:lang w:val="en-US" w:eastAsia="zh-CN"/>
              </w:rPr>
              <w:t xml:space="preserve"> </w:t>
            </w:r>
            <w:r>
              <w:rPr>
                <w:rFonts w:hint="eastAsia"/>
                <w:sz w:val="19"/>
                <w:lang w:eastAsia="zh-CN"/>
              </w:rPr>
              <w:t>□</w:t>
            </w:r>
            <w:r>
              <w:rPr>
                <w:rFonts w:ascii="Times New Roman" w:hAnsi="Times New Roman" w:eastAsia="宋体"/>
                <w:sz w:val="19"/>
              </w:rPr>
              <w:t>生活后勤 Logistics-Life</w:t>
            </w:r>
          </w:p>
          <w:p w14:paraId="4DCE6F4C">
            <w:pPr>
              <w:spacing w:before="0" w:after="0" w:line="240" w:lineRule="auto"/>
            </w:pPr>
            <w:r>
              <w:rPr>
                <w:rFonts w:hint="eastAsia"/>
                <w:sz w:val="19"/>
                <w:lang w:eastAsia="zh-CN"/>
              </w:rPr>
              <w:t>□</w:t>
            </w:r>
            <w:r>
              <w:rPr>
                <w:rFonts w:ascii="Times New Roman" w:hAnsi="Times New Roman" w:eastAsia="宋体"/>
                <w:sz w:val="19"/>
              </w:rPr>
              <w:t>签证管理 Visa &amp; Entry-Exit　</w:t>
            </w:r>
            <w:r>
              <w:rPr>
                <w:rFonts w:hint="eastAsia"/>
                <w:sz w:val="19"/>
                <w:lang w:val="en-US" w:eastAsia="zh-CN"/>
              </w:rPr>
              <w:t xml:space="preserve">  </w:t>
            </w:r>
            <w:r>
              <w:rPr>
                <w:rFonts w:hint="eastAsia"/>
                <w:sz w:val="19"/>
                <w:lang w:eastAsia="zh-CN"/>
              </w:rPr>
              <w:t>□</w:t>
            </w:r>
            <w:r>
              <w:rPr>
                <w:rFonts w:ascii="Times New Roman" w:hAnsi="Times New Roman" w:eastAsia="宋体"/>
                <w:sz w:val="19"/>
              </w:rPr>
              <w:t>管理服务 Administration-Service</w:t>
            </w:r>
          </w:p>
          <w:p w14:paraId="3B7D6490">
            <w:pPr>
              <w:spacing w:before="0" w:after="0" w:line="240" w:lineRule="auto"/>
            </w:pPr>
            <w:r>
              <w:rPr>
                <w:rFonts w:hint="eastAsia"/>
                <w:sz w:val="19"/>
                <w:lang w:eastAsia="zh-CN"/>
              </w:rPr>
              <w:t>□</w:t>
            </w:r>
            <w:r>
              <w:rPr>
                <w:rFonts w:ascii="Times New Roman" w:hAnsi="Times New Roman" w:eastAsia="宋体"/>
                <w:sz w:val="19"/>
              </w:rPr>
              <w:t xml:space="preserve">心理健康 Mental Health </w:t>
            </w:r>
            <w:r>
              <w:rPr>
                <w:rFonts w:hint="eastAsia"/>
                <w:sz w:val="19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宋体"/>
                <w:sz w:val="19"/>
              </w:rPr>
              <w:t>　</w:t>
            </w:r>
            <w:r>
              <w:rPr>
                <w:rFonts w:hint="eastAsia"/>
                <w:sz w:val="19"/>
                <w:lang w:val="en-US" w:eastAsia="zh-CN"/>
              </w:rPr>
              <w:t xml:space="preserve"> </w:t>
            </w:r>
            <w:r>
              <w:rPr>
                <w:rFonts w:hint="eastAsia"/>
                <w:sz w:val="19"/>
                <w:lang w:eastAsia="zh-CN"/>
              </w:rPr>
              <w:t>□</w:t>
            </w:r>
            <w:r>
              <w:rPr>
                <w:rFonts w:ascii="Times New Roman" w:hAnsi="Times New Roman" w:eastAsia="宋体"/>
                <w:sz w:val="19"/>
              </w:rPr>
              <w:t>其他 Others</w:t>
            </w:r>
          </w:p>
        </w:tc>
      </w:tr>
      <w:tr w14:paraId="7136B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" w:type="dxa"/>
            <w:left w:w="55" w:type="dxa"/>
            <w:bottom w:w="10" w:type="dxa"/>
            <w:right w:w="55" w:type="dxa"/>
          </w:tblCellMar>
        </w:tblPrEx>
        <w:trPr>
          <w:cantSplit/>
          <w:trHeight w:val="567" w:hRule="atLeast"/>
          <w:jc w:val="center"/>
        </w:trPr>
        <w:tc>
          <w:tcPr>
            <w:tcW w:w="3489" w:type="dxa"/>
            <w:vAlign w:val="center"/>
          </w:tcPr>
          <w:p w14:paraId="1D81910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9"/>
              </w:rPr>
              <w:t>紧急程度</w:t>
            </w:r>
          </w:p>
          <w:p w14:paraId="3C9220C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6"/>
              </w:rPr>
              <w:t>Urgency / Срочность</w:t>
            </w:r>
          </w:p>
        </w:tc>
        <w:tc>
          <w:tcPr>
            <w:tcW w:w="5583" w:type="dxa"/>
            <w:vAlign w:val="center"/>
          </w:tcPr>
          <w:p w14:paraId="4A7A2B53">
            <w:pPr>
              <w:spacing w:before="0" w:after="0" w:line="240" w:lineRule="auto"/>
              <w:jc w:val="left"/>
            </w:pPr>
            <w:r>
              <w:rPr>
                <w:rFonts w:hint="eastAsia"/>
                <w:sz w:val="19"/>
                <w:lang w:eastAsia="zh-CN"/>
              </w:rPr>
              <w:t>□</w:t>
            </w:r>
            <w:r>
              <w:rPr>
                <w:rFonts w:ascii="Times New Roman" w:hAnsi="Times New Roman" w:eastAsia="宋体"/>
                <w:sz w:val="19"/>
              </w:rPr>
              <w:t>一般 Normal / Обычный　</w:t>
            </w:r>
            <w:r>
              <w:rPr>
                <w:rFonts w:hint="eastAsia"/>
                <w:sz w:val="19"/>
                <w:lang w:val="en-US" w:eastAsia="zh-CN"/>
              </w:rPr>
              <w:t xml:space="preserve">       </w:t>
            </w:r>
            <w:r>
              <w:rPr>
                <w:rFonts w:hint="eastAsia"/>
                <w:sz w:val="19"/>
                <w:lang w:eastAsia="zh-CN"/>
              </w:rPr>
              <w:t>□</w:t>
            </w:r>
            <w:r>
              <w:rPr>
                <w:rFonts w:ascii="Times New Roman" w:hAnsi="Times New Roman" w:eastAsia="宋体"/>
                <w:sz w:val="19"/>
              </w:rPr>
              <w:t>紧急 Urgent / Срочный</w:t>
            </w:r>
          </w:p>
          <w:p w14:paraId="4728FFE6">
            <w:pPr>
              <w:spacing w:before="0" w:after="0" w:line="240" w:lineRule="auto"/>
            </w:pPr>
            <w:r>
              <w:rPr>
                <w:rFonts w:hint="eastAsia"/>
                <w:sz w:val="19"/>
                <w:lang w:eastAsia="zh-CN"/>
              </w:rPr>
              <w:t>□</w:t>
            </w:r>
            <w:r>
              <w:rPr>
                <w:rFonts w:ascii="Times New Roman" w:hAnsi="Times New Roman" w:eastAsia="宋体"/>
                <w:sz w:val="19"/>
              </w:rPr>
              <w:t>重大 Critical / Критический</w:t>
            </w:r>
          </w:p>
        </w:tc>
      </w:tr>
      <w:tr w14:paraId="62B5FC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" w:type="dxa"/>
            <w:left w:w="55" w:type="dxa"/>
            <w:bottom w:w="10" w:type="dxa"/>
            <w:right w:w="55" w:type="dxa"/>
          </w:tblCellMar>
        </w:tblPrEx>
        <w:trPr>
          <w:cantSplit/>
          <w:trHeight w:val="425" w:hRule="atLeast"/>
          <w:jc w:val="center"/>
        </w:trPr>
        <w:tc>
          <w:tcPr>
            <w:tcW w:w="3489" w:type="dxa"/>
            <w:vAlign w:val="center"/>
          </w:tcPr>
          <w:p w14:paraId="53D3A0AB">
            <w:pPr>
              <w:spacing w:before="0" w:after="0" w:line="240" w:lineRule="auto"/>
              <w:jc w:val="lef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z w:val="19"/>
              </w:rPr>
              <w:t>承办处理部</w:t>
            </w:r>
            <w:r>
              <w:rPr>
                <w:rFonts w:ascii="Times New Roman" w:hAnsi="Times New Roman" w:eastAsia="宋体"/>
                <w:b w:val="0"/>
                <w:color w:val="auto"/>
                <w:sz w:val="19"/>
              </w:rPr>
              <w:t>门</w:t>
            </w:r>
            <w:r>
              <w:rPr>
                <w:rFonts w:hint="eastAsia"/>
                <w:b w:val="0"/>
                <w:color w:val="auto"/>
                <w:sz w:val="19"/>
                <w:lang w:eastAsia="zh-CN"/>
              </w:rPr>
              <w:t>（</w:t>
            </w:r>
            <w:r>
              <w:rPr>
                <w:rFonts w:hint="eastAsia"/>
                <w:b w:val="0"/>
                <w:color w:val="auto"/>
                <w:sz w:val="19"/>
                <w:lang w:val="en-US" w:eastAsia="zh-CN"/>
              </w:rPr>
              <w:t>人员</w:t>
            </w:r>
            <w:r>
              <w:rPr>
                <w:rFonts w:hint="eastAsia"/>
                <w:b w:val="0"/>
                <w:color w:val="auto"/>
                <w:sz w:val="19"/>
                <w:lang w:eastAsia="zh-CN"/>
              </w:rPr>
              <w:t>）</w:t>
            </w:r>
          </w:p>
          <w:p w14:paraId="27F59B17">
            <w:pPr>
              <w:spacing w:before="0" w:after="0" w:line="240" w:lineRule="auto"/>
              <w:jc w:val="left"/>
              <w:rPr>
                <w:rFonts w:ascii="Times New Roman" w:hAnsi="Times New Roman" w:eastAsia="宋体"/>
                <w:b w:val="0"/>
                <w:color w:val="auto"/>
                <w:sz w:val="16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16"/>
              </w:rPr>
              <w:t xml:space="preserve">Responsible Department / </w:t>
            </w:r>
          </w:p>
          <w:p w14:paraId="6AD6F32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6"/>
              </w:rPr>
              <w:t>Ответственное подразделение</w:t>
            </w:r>
          </w:p>
        </w:tc>
        <w:tc>
          <w:tcPr>
            <w:tcW w:w="5583" w:type="dxa"/>
            <w:vAlign w:val="center"/>
          </w:tcPr>
          <w:p w14:paraId="332CDEB0">
            <w:pPr>
              <w:spacing w:before="0" w:after="0" w:line="240" w:lineRule="auto"/>
              <w:jc w:val="left"/>
            </w:pPr>
          </w:p>
        </w:tc>
      </w:tr>
      <w:tr w14:paraId="5A7BA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" w:type="dxa"/>
            <w:left w:w="55" w:type="dxa"/>
            <w:bottom w:w="10" w:type="dxa"/>
            <w:right w:w="55" w:type="dxa"/>
          </w:tblCellMar>
        </w:tblPrEx>
        <w:trPr>
          <w:cantSplit/>
          <w:trHeight w:val="876" w:hRule="atLeast"/>
          <w:jc w:val="center"/>
        </w:trPr>
        <w:tc>
          <w:tcPr>
            <w:tcW w:w="3489" w:type="dxa"/>
            <w:vAlign w:val="center"/>
          </w:tcPr>
          <w:p w14:paraId="6685D48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9"/>
              </w:rPr>
              <w:t>办理时限及进度说明</w:t>
            </w:r>
          </w:p>
          <w:p w14:paraId="0E285ED1">
            <w:pPr>
              <w:spacing w:before="0" w:after="0" w:line="240" w:lineRule="auto"/>
              <w:jc w:val="left"/>
              <w:rPr>
                <w:rFonts w:ascii="Times New Roman" w:hAnsi="Times New Roman" w:eastAsia="宋体"/>
                <w:b w:val="0"/>
                <w:sz w:val="16"/>
              </w:rPr>
            </w:pPr>
            <w:r>
              <w:rPr>
                <w:rFonts w:ascii="Times New Roman" w:hAnsi="Times New Roman" w:eastAsia="宋体"/>
                <w:b w:val="0"/>
                <w:sz w:val="16"/>
              </w:rPr>
              <w:t>Time-limit &amp; Progress Note /</w:t>
            </w:r>
          </w:p>
          <w:p w14:paraId="506EEDF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6"/>
              </w:rPr>
              <w:t>Срок и ход рассмотрения</w:t>
            </w:r>
          </w:p>
        </w:tc>
        <w:tc>
          <w:tcPr>
            <w:tcW w:w="5583" w:type="dxa"/>
            <w:vAlign w:val="center"/>
          </w:tcPr>
          <w:p w14:paraId="173A5A9B">
            <w:pPr>
              <w:spacing w:before="0" w:after="0" w:line="240" w:lineRule="auto"/>
              <w:jc w:val="left"/>
            </w:pPr>
          </w:p>
        </w:tc>
      </w:tr>
      <w:tr w14:paraId="24C505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" w:type="dxa"/>
            <w:left w:w="55" w:type="dxa"/>
            <w:bottom w:w="10" w:type="dxa"/>
            <w:right w:w="55" w:type="dxa"/>
          </w:tblCellMar>
        </w:tblPrEx>
        <w:trPr>
          <w:cantSplit/>
          <w:trHeight w:val="340" w:hRule="atLeast"/>
          <w:jc w:val="center"/>
        </w:trPr>
        <w:tc>
          <w:tcPr>
            <w:tcW w:w="3489" w:type="dxa"/>
            <w:vAlign w:val="center"/>
          </w:tcPr>
          <w:p w14:paraId="3F4C0E3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9"/>
              </w:rPr>
              <w:t>处理结果与反馈方式</w:t>
            </w:r>
          </w:p>
          <w:p w14:paraId="410060E8">
            <w:pPr>
              <w:spacing w:before="0" w:after="0" w:line="240" w:lineRule="auto"/>
              <w:jc w:val="left"/>
              <w:rPr>
                <w:rFonts w:ascii="Times New Roman" w:hAnsi="Times New Roman" w:eastAsia="宋体"/>
                <w:b w:val="0"/>
                <w:sz w:val="16"/>
              </w:rPr>
            </w:pPr>
            <w:r>
              <w:rPr>
                <w:rFonts w:ascii="Times New Roman" w:hAnsi="Times New Roman" w:eastAsia="宋体"/>
                <w:b w:val="0"/>
                <w:sz w:val="16"/>
              </w:rPr>
              <w:t xml:space="preserve">Result &amp; Feedback Method / </w:t>
            </w:r>
          </w:p>
          <w:p w14:paraId="5548CF9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6"/>
              </w:rPr>
              <w:t>Результат и способ обратной связи</w:t>
            </w:r>
          </w:p>
        </w:tc>
        <w:tc>
          <w:tcPr>
            <w:tcW w:w="5583" w:type="dxa"/>
            <w:vAlign w:val="center"/>
          </w:tcPr>
          <w:p w14:paraId="14167230">
            <w:pPr>
              <w:spacing w:before="0" w:after="0" w:line="240" w:lineRule="auto"/>
              <w:jc w:val="left"/>
            </w:pPr>
          </w:p>
        </w:tc>
      </w:tr>
      <w:tr w14:paraId="1AB41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" w:type="dxa"/>
            <w:left w:w="55" w:type="dxa"/>
            <w:bottom w:w="10" w:type="dxa"/>
            <w:right w:w="55" w:type="dxa"/>
          </w:tblCellMar>
        </w:tblPrEx>
        <w:trPr>
          <w:cantSplit/>
          <w:trHeight w:val="567" w:hRule="atLeast"/>
          <w:jc w:val="center"/>
        </w:trPr>
        <w:tc>
          <w:tcPr>
            <w:tcW w:w="3489" w:type="dxa"/>
            <w:vAlign w:val="center"/>
          </w:tcPr>
          <w:p w14:paraId="70C3541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9"/>
              </w:rPr>
              <w:t>满意度回访</w:t>
            </w:r>
          </w:p>
          <w:p w14:paraId="72EF4F65">
            <w:pPr>
              <w:spacing w:before="0" w:after="0" w:line="240" w:lineRule="auto"/>
              <w:jc w:val="left"/>
              <w:rPr>
                <w:rFonts w:ascii="Times New Roman" w:hAnsi="Times New Roman" w:eastAsia="宋体"/>
                <w:b w:val="0"/>
                <w:sz w:val="16"/>
              </w:rPr>
            </w:pPr>
            <w:r>
              <w:rPr>
                <w:rFonts w:ascii="Times New Roman" w:hAnsi="Times New Roman" w:eastAsia="宋体"/>
                <w:b w:val="0"/>
                <w:sz w:val="16"/>
              </w:rPr>
              <w:t xml:space="preserve">Satisfaction Follow-up / </w:t>
            </w:r>
          </w:p>
          <w:p w14:paraId="12D7038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6"/>
              </w:rPr>
              <w:t>Оценка удовлетворённости</w:t>
            </w:r>
          </w:p>
        </w:tc>
        <w:tc>
          <w:tcPr>
            <w:tcW w:w="5583" w:type="dxa"/>
            <w:vAlign w:val="center"/>
          </w:tcPr>
          <w:p w14:paraId="65AC7AB6">
            <w:pPr>
              <w:spacing w:before="0" w:after="0" w:line="240" w:lineRule="auto"/>
              <w:jc w:val="left"/>
              <w:rPr>
                <w:rFonts w:ascii="Times New Roman" w:hAnsi="Times New Roman" w:eastAsia="宋体"/>
                <w:sz w:val="19"/>
              </w:rPr>
            </w:pPr>
            <w:r>
              <w:rPr>
                <w:rFonts w:hint="eastAsia"/>
                <w:sz w:val="19"/>
                <w:lang w:eastAsia="zh-CN"/>
              </w:rPr>
              <w:t>□</w:t>
            </w:r>
            <w:r>
              <w:rPr>
                <w:rFonts w:ascii="Times New Roman" w:hAnsi="Times New Roman" w:eastAsia="宋体"/>
                <w:sz w:val="19"/>
              </w:rPr>
              <w:t>满意 Satisfied / Удовлетворён　</w:t>
            </w:r>
          </w:p>
          <w:p w14:paraId="50040ACA">
            <w:pPr>
              <w:spacing w:before="0" w:after="0" w:line="240" w:lineRule="auto"/>
              <w:jc w:val="left"/>
            </w:pPr>
            <w:r>
              <w:rPr>
                <w:rFonts w:hint="eastAsia"/>
                <w:sz w:val="19"/>
                <w:lang w:eastAsia="zh-CN"/>
              </w:rPr>
              <w:t>□</w:t>
            </w:r>
            <w:r>
              <w:rPr>
                <w:rFonts w:ascii="Times New Roman" w:hAnsi="Times New Roman" w:eastAsia="宋体"/>
                <w:sz w:val="19"/>
              </w:rPr>
              <w:t>基本满意 Basically satisfied / В основном удовлетворён</w:t>
            </w:r>
          </w:p>
          <w:p w14:paraId="3F2C7B86">
            <w:pPr>
              <w:spacing w:before="0" w:after="0" w:line="240" w:lineRule="auto"/>
            </w:pPr>
            <w:r>
              <w:rPr>
                <w:rFonts w:hint="eastAsia"/>
                <w:sz w:val="19"/>
                <w:lang w:eastAsia="zh-CN"/>
              </w:rPr>
              <w:t>□</w:t>
            </w:r>
            <w:r>
              <w:rPr>
                <w:rFonts w:ascii="Times New Roman" w:hAnsi="Times New Roman" w:eastAsia="宋体"/>
                <w:sz w:val="19"/>
              </w:rPr>
              <w:t>不满意 Not satisfied / Не удовлетворён</w:t>
            </w:r>
          </w:p>
        </w:tc>
      </w:tr>
      <w:tr w14:paraId="67EB6A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" w:type="dxa"/>
            <w:left w:w="55" w:type="dxa"/>
            <w:bottom w:w="10" w:type="dxa"/>
            <w:right w:w="55" w:type="dxa"/>
          </w:tblCellMar>
        </w:tblPrEx>
        <w:trPr>
          <w:cantSplit/>
          <w:trHeight w:val="510" w:hRule="atLeast"/>
          <w:jc w:val="center"/>
        </w:trPr>
        <w:tc>
          <w:tcPr>
            <w:tcW w:w="3489" w:type="dxa"/>
            <w:vAlign w:val="center"/>
          </w:tcPr>
          <w:p w14:paraId="1C1211D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9"/>
              </w:rPr>
              <w:t>办结确认</w:t>
            </w:r>
          </w:p>
          <w:p w14:paraId="295420EB">
            <w:pPr>
              <w:spacing w:before="0" w:after="0" w:line="240" w:lineRule="auto"/>
              <w:jc w:val="left"/>
              <w:rPr>
                <w:rFonts w:ascii="Times New Roman" w:hAnsi="Times New Roman" w:eastAsia="宋体"/>
                <w:b w:val="0"/>
                <w:sz w:val="16"/>
              </w:rPr>
            </w:pPr>
            <w:r>
              <w:rPr>
                <w:rFonts w:ascii="Times New Roman" w:hAnsi="Times New Roman" w:eastAsia="宋体"/>
                <w:b w:val="0"/>
                <w:sz w:val="16"/>
              </w:rPr>
              <w:t xml:space="preserve">Completion Confirmation / </w:t>
            </w:r>
          </w:p>
          <w:p w14:paraId="615F96E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6"/>
              </w:rPr>
              <w:t>Подтверждение завершения</w:t>
            </w:r>
          </w:p>
        </w:tc>
        <w:tc>
          <w:tcPr>
            <w:tcW w:w="5583" w:type="dxa"/>
            <w:vAlign w:val="center"/>
          </w:tcPr>
          <w:p w14:paraId="528B152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9"/>
                <w:szCs w:val="21"/>
              </w:rPr>
              <w:t>办结日期：　　　　　　　　</w:t>
            </w:r>
          </w:p>
          <w:p w14:paraId="3466A6E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9"/>
                <w:szCs w:val="21"/>
              </w:rPr>
              <w:t>经办人签字：　　　　　　　　</w:t>
            </w:r>
          </w:p>
        </w:tc>
      </w:tr>
      <w:tr w14:paraId="617A88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" w:type="dxa"/>
            <w:left w:w="55" w:type="dxa"/>
            <w:bottom w:w="10" w:type="dxa"/>
            <w:right w:w="55" w:type="dxa"/>
          </w:tblCellMar>
        </w:tblPrEx>
        <w:trPr>
          <w:cantSplit/>
          <w:trHeight w:val="807" w:hRule="atLeast"/>
          <w:jc w:val="center"/>
        </w:trPr>
        <w:tc>
          <w:tcPr>
            <w:tcW w:w="3489" w:type="dxa"/>
            <w:vAlign w:val="center"/>
          </w:tcPr>
          <w:p w14:paraId="6996E40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9"/>
              </w:rPr>
              <w:t>备注</w:t>
            </w:r>
          </w:p>
          <w:p w14:paraId="079638D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宋体"/>
                <w:b w:val="0"/>
                <w:sz w:val="16"/>
              </w:rPr>
              <w:t>Remarks / Примечания</w:t>
            </w:r>
          </w:p>
        </w:tc>
        <w:tc>
          <w:tcPr>
            <w:tcW w:w="5583" w:type="dxa"/>
            <w:vAlign w:val="center"/>
          </w:tcPr>
          <w:p w14:paraId="0397D742">
            <w:pPr>
              <w:spacing w:before="0" w:after="0" w:line="240" w:lineRule="auto"/>
              <w:jc w:val="left"/>
            </w:pPr>
          </w:p>
        </w:tc>
      </w:tr>
    </w:tbl>
    <w:p w14:paraId="0861D7A8"/>
    <w:sectPr>
      <w:footerReference r:id="rId5" w:type="default"/>
      <w:pgSz w:w="11906" w:h="16838"/>
      <w:pgMar w:top="850" w:right="1134" w:bottom="850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B72836">
    <w:pPr>
      <w:pStyle w:val="2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7FE074"/>
    <w:multiLevelType w:val="singleLevel"/>
    <w:tmpl w:val="CE7FE074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1">
    <w:nsid w:val="D7BED90F"/>
    <w:multiLevelType w:val="singleLevel"/>
    <w:tmpl w:val="D7BED90F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2">
    <w:nsid w:val="FEAF489F"/>
    <w:multiLevelType w:val="singleLevel"/>
    <w:tmpl w:val="FEAF489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EFECBC9"/>
    <w:multiLevelType w:val="singleLevel"/>
    <w:tmpl w:val="FEFECBC9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32AEC92C"/>
    <w:multiLevelType w:val="singleLevel"/>
    <w:tmpl w:val="32AEC92C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5">
    <w:nsid w:val="7FD6BB16"/>
    <w:multiLevelType w:val="singleLevel"/>
    <w:tmpl w:val="7FD6BB16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</w:compat>
  <w:rsids>
    <w:rsidRoot w:val="00000000"/>
    <w:rsid w:val="019770E0"/>
    <w:rsid w:val="08E3536E"/>
    <w:rsid w:val="268815C9"/>
    <w:rsid w:val="5F345156"/>
    <w:rsid w:val="6DFE94F9"/>
    <w:rsid w:val="796E2667"/>
    <w:rsid w:val="7A4EF40C"/>
    <w:rsid w:val="B3FDDF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426</Words>
  <Characters>1356</Characters>
  <Lines>0</Lines>
  <Paragraphs>0</Paragraphs>
  <TotalTime>2</TotalTime>
  <ScaleCrop>false</ScaleCrop>
  <LinksUpToDate>false</LinksUpToDate>
  <CharactersWithSpaces>1625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2013-12-24T23:15:00Z</dcterms:created>
  <dc:creator>python-docx</dc:creator>
  <dc:description>generated by python-docx</dc:description>
  <cp:lastModifiedBy>L</cp:lastModifiedBy>
  <dcterms:modified xsi:type="dcterms:W3CDTF">2026-10-27T07:59:21Z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270A5E232EAF083F63CECD6AD819DF5C_43</vt:lpwstr>
  </property>
  <property fmtid="{D5CDD505-2E9C-101B-9397-08002B2CF9AE}" pid="4" name="KSOTemplateDocerSaveRecord">
    <vt:lpwstr>eyJoZGlkIjoiMzFjYjhiN2RiMTdjMmI1YzgzZWIzZjkwZjNjZDNhODQiLCJ1c2VySWQiOiI0OTI3MTA3NjYifQ==</vt:lpwstr>
  </property>
</Properties>
</file>